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7"/>
        <w:ind w:firstLine="1560" w:left="4440"/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Приложение 1</w:t>
      </w:r>
    </w:p>
    <w:p>
      <w:pPr>
        <w:pStyle w:val="Normal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к Информационному сообщению</w:t>
      </w:r>
    </w:p>
    <w:p>
      <w:pPr>
        <w:pStyle w:val="Normal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Normal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  <w:bookmarkStart w:id="0" w:name="_GoBack"/>
      <w:bookmarkStart w:id="1" w:name="_GoBack"/>
      <w:bookmarkEnd w:id="1"/>
    </w:p>
    <w:p>
      <w:pPr>
        <w:pStyle w:val="Normal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Форма ЗАЯВКИ </w:t>
      </w:r>
    </w:p>
    <w:p>
      <w:pPr>
        <w:pStyle w:val="Normal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НА УЧАСТИЕ В ЭЛЕКТРОННОМ АУКЦИОНЕ</w:t>
      </w:r>
    </w:p>
    <w:p>
      <w:pPr>
        <w:pStyle w:val="Normal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Normal"/>
        <w:widowControl w:val="false"/>
        <w:jc w:val="both"/>
        <w:rPr>
          <w:rFonts w:ascii="PT Astra Serif" w:hAnsi="PT Astra Serif"/>
          <w:i/>
          <w:i/>
          <w:sz w:val="26"/>
          <w:szCs w:val="26"/>
        </w:rPr>
      </w:pPr>
      <w:r>
        <w:rPr>
          <w:rFonts w:ascii="PT Astra Serif" w:hAnsi="PT Astra Serif"/>
          <w:i/>
          <w:sz w:val="26"/>
          <w:szCs w:val="26"/>
        </w:rPr>
        <w:t>заполняется юридическим лицом:</w:t>
      </w:r>
    </w:p>
    <w:p>
      <w:pPr>
        <w:pStyle w:val="Normal"/>
        <w:pBdr>
          <w:bottom w:val="single" w:sz="12" w:space="1" w:color="000000"/>
        </w:pBdr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jc w:val="center"/>
        <w:rPr>
          <w:rFonts w:ascii="PT Astra Serif" w:hAnsi="PT Astra Serif"/>
          <w:sz w:val="16"/>
          <w:szCs w:val="16"/>
        </w:rPr>
      </w:pPr>
      <w:r>
        <w:rPr>
          <w:rFonts w:ascii="PT Astra Serif" w:hAnsi="PT Astra Serif"/>
          <w:sz w:val="16"/>
          <w:szCs w:val="16"/>
        </w:rPr>
        <w:t>(полное наименование юридического лица, подающего заявку)</w:t>
      </w:r>
    </w:p>
    <w:p>
      <w:pPr>
        <w:pStyle w:val="Normal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__________________________________________________________________</w:t>
      </w:r>
    </w:p>
    <w:p>
      <w:pPr>
        <w:pStyle w:val="Normal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лице ____________________________________________________________________,</w:t>
      </w:r>
    </w:p>
    <w:p>
      <w:pPr>
        <w:pStyle w:val="Normal"/>
        <w:jc w:val="center"/>
        <w:rPr>
          <w:rFonts w:ascii="PT Astra Serif" w:hAnsi="PT Astra Serif"/>
          <w:sz w:val="16"/>
          <w:szCs w:val="16"/>
        </w:rPr>
      </w:pPr>
      <w:r>
        <w:rPr>
          <w:rFonts w:ascii="PT Astra Serif" w:hAnsi="PT Astra Serif"/>
          <w:sz w:val="16"/>
          <w:szCs w:val="16"/>
        </w:rPr>
        <w:t>(фамилия, имя, отчество, должность)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_________________________________________________________________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6"/>
          <w:szCs w:val="26"/>
        </w:rPr>
        <w:t>действующего на основании</w:t>
      </w:r>
      <w:r>
        <w:rPr>
          <w:rFonts w:ascii="PT Astra Serif" w:hAnsi="PT Astra Serif"/>
          <w:sz w:val="24"/>
          <w:szCs w:val="24"/>
        </w:rPr>
        <w:t xml:space="preserve"> ______________________________________,</w:t>
      </w:r>
    </w:p>
    <w:p>
      <w:pPr>
        <w:pStyle w:val="Normal"/>
        <w:jc w:val="both"/>
        <w:rPr>
          <w:rFonts w:ascii="PT Astra Serif" w:hAnsi="PT Astra Serif"/>
          <w:sz w:val="16"/>
          <w:szCs w:val="16"/>
        </w:rPr>
      </w:pPr>
      <w:r>
        <w:rPr>
          <w:rFonts w:ascii="PT Astra Serif" w:hAnsi="PT Astra Serif"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rFonts w:ascii="PT Astra Serif" w:hAnsi="PT Astra Serif"/>
          <w:sz w:val="16"/>
          <w:szCs w:val="16"/>
        </w:rPr>
        <w:t>(устава, доверенности и т.д.)</w:t>
      </w:r>
    </w:p>
    <w:p>
      <w:pPr>
        <w:pStyle w:val="Normal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именуемый далее Претендент, </w:t>
      </w:r>
    </w:p>
    <w:p>
      <w:pPr>
        <w:pStyle w:val="Normal"/>
        <w:widowControl w:val="false"/>
        <w:jc w:val="both"/>
        <w:rPr>
          <w:rFonts w:ascii="PT Astra Serif" w:hAnsi="PT Astra Serif"/>
          <w:i/>
          <w:i/>
          <w:sz w:val="26"/>
          <w:szCs w:val="26"/>
        </w:rPr>
      </w:pPr>
      <w:r>
        <w:rPr>
          <w:rFonts w:ascii="PT Astra Serif" w:hAnsi="PT Astra Serif"/>
          <w:i/>
          <w:sz w:val="26"/>
          <w:szCs w:val="26"/>
        </w:rPr>
        <w:t>- заполняется физическим лицом, в том числе индивидуальным предпринимателем: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___________________________________________________________________</w:t>
      </w:r>
    </w:p>
    <w:p>
      <w:pPr>
        <w:pStyle w:val="Normal"/>
        <w:jc w:val="center"/>
        <w:rPr>
          <w:rFonts w:ascii="PT Astra Serif" w:hAnsi="PT Astra Serif"/>
          <w:sz w:val="16"/>
          <w:szCs w:val="16"/>
        </w:rPr>
      </w:pPr>
      <w:r>
        <w:rPr>
          <w:rFonts w:ascii="PT Astra Serif" w:hAnsi="PT Astra Serif"/>
          <w:sz w:val="16"/>
          <w:szCs w:val="16"/>
        </w:rPr>
        <w:t>(фамилия, имя, отчество физического лица, подающего заявку)</w:t>
      </w:r>
    </w:p>
    <w:p>
      <w:pPr>
        <w:pStyle w:val="Normal"/>
        <w:widowControl w:val="false"/>
        <w:rPr>
          <w:rFonts w:ascii="PT Astra Serif" w:hAnsi="PT Astra Serif"/>
          <w:i/>
          <w:i/>
          <w:sz w:val="26"/>
          <w:szCs w:val="26"/>
        </w:rPr>
      </w:pPr>
      <w:r>
        <w:rPr>
          <w:rFonts w:ascii="PT Astra Serif" w:hAnsi="PT Astra Serif"/>
          <w:i/>
          <w:sz w:val="26"/>
          <w:szCs w:val="26"/>
        </w:rPr>
        <w:t>- заполняется индивидуальным предпринимателем: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___________________________________________________________________</w:t>
      </w:r>
    </w:p>
    <w:p>
      <w:pPr>
        <w:pStyle w:val="Normal"/>
        <w:jc w:val="center"/>
        <w:rPr>
          <w:rFonts w:ascii="PT Astra Serif" w:hAnsi="PT Astra Serif"/>
          <w:sz w:val="16"/>
          <w:szCs w:val="16"/>
        </w:rPr>
      </w:pPr>
      <w:r>
        <w:rPr>
          <w:rFonts w:ascii="PT Astra Serif" w:hAnsi="PT Astra Serif"/>
          <w:sz w:val="16"/>
          <w:szCs w:val="16"/>
        </w:rPr>
        <w:t>(ИП заявителя)</w:t>
      </w:r>
    </w:p>
    <w:p>
      <w:pPr>
        <w:pStyle w:val="Normal"/>
        <w:jc w:val="center"/>
        <w:rPr>
          <w:rFonts w:ascii="PT Astra Serif" w:hAnsi="PT Astra Serif"/>
          <w:sz w:val="16"/>
          <w:szCs w:val="16"/>
        </w:rPr>
      </w:pPr>
      <w:r>
        <w:rPr>
          <w:rFonts w:ascii="PT Astra Serif" w:hAnsi="PT Astra Serif"/>
          <w:sz w:val="16"/>
          <w:szCs w:val="16"/>
        </w:rPr>
      </w:r>
    </w:p>
    <w:p>
      <w:pPr>
        <w:pStyle w:val="Normal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паспортные данные: серия___________________№______________________</w:t>
      </w:r>
    </w:p>
    <w:p>
      <w:pPr>
        <w:pStyle w:val="Normal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кем выдан_______________________________________________________</w:t>
      </w:r>
    </w:p>
    <w:p>
      <w:pPr>
        <w:pStyle w:val="Normal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________________________________________________________________</w:t>
      </w:r>
    </w:p>
    <w:p>
      <w:pPr>
        <w:pStyle w:val="Normal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дата выдачи________________________________________________________</w:t>
      </w:r>
    </w:p>
    <w:p>
      <w:pPr>
        <w:pStyle w:val="Normal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зарегистрирован(а) по адресу:____________________________________________</w:t>
      </w:r>
    </w:p>
    <w:p>
      <w:pPr>
        <w:pStyle w:val="Normal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_____________________________________________________________________,</w:t>
      </w:r>
    </w:p>
    <w:p>
      <w:pPr>
        <w:pStyle w:val="Normal"/>
        <w:jc w:val="both"/>
        <w:rPr>
          <w:rFonts w:ascii="PT Astra Serif" w:hAnsi="PT Astra Serif"/>
          <w:i/>
          <w:i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именуемый далее Претендент, </w:t>
      </w:r>
      <w:r>
        <w:rPr>
          <w:rFonts w:ascii="PT Astra Serif" w:hAnsi="PT Astra Serif"/>
          <w:bCs/>
          <w:color w:val="000000"/>
          <w:sz w:val="26"/>
          <w:szCs w:val="26"/>
        </w:rPr>
        <w:t>изучив информационное сообщение о проведении настоящей процедуры, включая опубликованные изменения, настоящим удостоверяет, что согласен приобрести объект муниципального имущества в соответствии с условиями, указанными в информационном сообщении</w:t>
      </w:r>
      <w:r>
        <w:rPr>
          <w:rFonts w:ascii="PT Astra Serif" w:hAnsi="PT Astra Serif"/>
          <w:sz w:val="26"/>
          <w:szCs w:val="26"/>
        </w:rPr>
        <w:t>:</w:t>
      </w:r>
    </w:p>
    <w:p>
      <w:pPr>
        <w:pStyle w:val="Normal"/>
        <w:jc w:val="both"/>
        <w:rPr>
          <w:rFonts w:ascii="PT Astra Serif" w:hAnsi="PT Astra Serif"/>
          <w:b/>
          <w:i/>
          <w:i/>
          <w:sz w:val="26"/>
          <w:szCs w:val="26"/>
          <w:u w:val="single"/>
        </w:rPr>
      </w:pPr>
      <w:r>
        <w:rPr>
          <w:rFonts w:ascii="PT Astra Serif" w:hAnsi="PT Astra Serif"/>
          <w:sz w:val="26"/>
          <w:szCs w:val="26"/>
        </w:rPr>
        <w:t xml:space="preserve">№ </w:t>
      </w:r>
      <w:r>
        <w:rPr>
          <w:rFonts w:ascii="PT Astra Serif" w:hAnsi="PT Astra Serif"/>
          <w:sz w:val="26"/>
          <w:szCs w:val="26"/>
        </w:rPr>
        <w:t>лот ____</w:t>
        <w:tab/>
        <w:t xml:space="preserve"> - </w:t>
      </w:r>
      <w:r>
        <w:rPr>
          <w:rFonts w:ascii="PT Astra Serif" w:hAnsi="PT Astra Serif"/>
          <w:b/>
          <w:sz w:val="26"/>
          <w:szCs w:val="26"/>
        </w:rPr>
        <w:t>_____________________________________________________________________.</w:t>
      </w:r>
    </w:p>
    <w:p>
      <w:pPr>
        <w:pStyle w:val="Normal"/>
        <w:ind w:firstLine="708"/>
        <w:jc w:val="both"/>
        <w:rPr>
          <w:rFonts w:ascii="PT Astra Serif" w:hAnsi="PT Astra Serif"/>
          <w:sz w:val="26"/>
          <w:szCs w:val="26"/>
          <w:lang w:eastAsia="en-US"/>
        </w:rPr>
      </w:pPr>
      <w:r>
        <w:rPr>
          <w:rFonts w:ascii="PT Astra Serif" w:hAnsi="PT Astra Serif"/>
          <w:bCs/>
          <w:color w:val="000000"/>
          <w:sz w:val="26"/>
          <w:szCs w:val="26"/>
          <w:lang w:eastAsia="en-US"/>
        </w:rPr>
        <w:t xml:space="preserve">Претендент подтверждает, что </w:t>
      </w:r>
      <w:r>
        <w:rPr>
          <w:rFonts w:ascii="PT Astra Serif" w:hAnsi="PT Astra Serif"/>
          <w:sz w:val="26"/>
          <w:szCs w:val="26"/>
          <w:lang w:eastAsia="en-US"/>
        </w:rPr>
        <w:t>располагает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и месте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договора купли-продажи.</w:t>
      </w:r>
    </w:p>
    <w:p>
      <w:pPr>
        <w:pStyle w:val="Normal"/>
        <w:spacing w:before="0" w:after="0"/>
        <w:ind w:firstLine="708"/>
        <w:contextualSpacing/>
        <w:jc w:val="both"/>
        <w:rPr>
          <w:rFonts w:ascii="PT Astra Serif" w:hAnsi="PT Astra Serif"/>
          <w:sz w:val="26"/>
          <w:szCs w:val="26"/>
          <w:lang w:eastAsia="en-US"/>
        </w:rPr>
      </w:pPr>
      <w:r>
        <w:rPr>
          <w:rFonts w:ascii="PT Astra Serif" w:hAnsi="PT Astra Serif"/>
          <w:bCs/>
          <w:color w:val="000000"/>
          <w:sz w:val="26"/>
          <w:szCs w:val="26"/>
          <w:lang w:eastAsia="en-US"/>
        </w:rPr>
        <w:t xml:space="preserve">Претендент подтверждает, что </w:t>
      </w:r>
      <w:r>
        <w:rPr>
          <w:rFonts w:ascii="PT Astra Serif" w:hAnsi="PT Astra Serif"/>
          <w:sz w:val="26"/>
          <w:szCs w:val="26"/>
          <w:lang w:eastAsia="en-US"/>
        </w:rPr>
        <w:t xml:space="preserve">на дату подписания настоящей заявки ознакомлен с характеристиками имущества, указанными в информационном сообщении </w:t>
      </w:r>
      <w:r>
        <w:rPr>
          <w:rFonts w:ascii="PT Astra Serif" w:hAnsi="PT Astra Serif"/>
          <w:bCs/>
          <w:color w:val="000000"/>
          <w:sz w:val="26"/>
          <w:szCs w:val="26"/>
          <w:lang w:eastAsia="en-US"/>
        </w:rPr>
        <w:t>о проведении настоящей процедуры</w:t>
      </w:r>
      <w:r>
        <w:rPr>
          <w:rFonts w:ascii="PT Astra Serif" w:hAnsi="PT Astra Serif"/>
          <w:sz w:val="26"/>
          <w:szCs w:val="26"/>
          <w:lang w:eastAsia="en-US"/>
        </w:rPr>
        <w:t xml:space="preserve">, что ему была представлена возможность ознакомиться с состоянием имущества в результате осмотра и относящейся к нему документации, в порядке, установленном информационным сообщением </w:t>
      </w:r>
      <w:r>
        <w:rPr>
          <w:rFonts w:ascii="PT Astra Serif" w:hAnsi="PT Astra Serif"/>
          <w:bCs/>
          <w:color w:val="000000"/>
          <w:sz w:val="26"/>
          <w:szCs w:val="26"/>
          <w:lang w:eastAsia="en-US"/>
        </w:rPr>
        <w:t>о проведении настоящей процедуры</w:t>
      </w:r>
      <w:r>
        <w:rPr>
          <w:rFonts w:ascii="PT Astra Serif" w:hAnsi="PT Astra Serif"/>
          <w:sz w:val="26"/>
          <w:szCs w:val="26"/>
          <w:lang w:eastAsia="en-US"/>
        </w:rPr>
        <w:t>, претензий к Продавцу не имеет.</w:t>
      </w:r>
    </w:p>
    <w:p>
      <w:pPr>
        <w:pStyle w:val="Normal"/>
        <w:spacing w:before="0" w:after="0"/>
        <w:ind w:firstLine="720"/>
        <w:contextualSpacing/>
        <w:jc w:val="both"/>
        <w:rPr>
          <w:rFonts w:ascii="PT Astra Serif" w:hAnsi="PT Astra Serif"/>
          <w:bCs/>
          <w:color w:val="000000"/>
          <w:sz w:val="26"/>
          <w:szCs w:val="26"/>
          <w:lang w:eastAsia="en-US"/>
        </w:rPr>
      </w:pPr>
      <w:r>
        <w:rPr>
          <w:rFonts w:ascii="PT Astra Serif" w:hAnsi="PT Astra Serif"/>
          <w:bCs/>
          <w:color w:val="000000"/>
          <w:sz w:val="26"/>
          <w:szCs w:val="26"/>
          <w:lang w:eastAsia="en-US"/>
        </w:rPr>
        <w:t>Настоящей заявкой подтверждаем(-ю), что:</w:t>
      </w:r>
    </w:p>
    <w:p>
      <w:pPr>
        <w:pStyle w:val="Normal"/>
        <w:spacing w:before="0" w:after="0"/>
        <w:contextualSpacing/>
        <w:jc w:val="both"/>
        <w:rPr>
          <w:rFonts w:ascii="PT Astra Serif" w:hAnsi="PT Astra Serif"/>
          <w:bCs/>
          <w:color w:val="000000"/>
          <w:sz w:val="26"/>
          <w:szCs w:val="26"/>
          <w:lang w:eastAsia="en-US"/>
        </w:rPr>
      </w:pPr>
      <w:r>
        <w:rPr>
          <w:rFonts w:ascii="PT Astra Serif" w:hAnsi="PT Astra Serif"/>
          <w:bCs/>
          <w:color w:val="000000"/>
          <w:sz w:val="26"/>
          <w:szCs w:val="26"/>
          <w:lang w:eastAsia="en-US"/>
        </w:rPr>
        <w:t>- против нас (меня) не проводится процедура ликвидации;</w:t>
      </w:r>
    </w:p>
    <w:p>
      <w:pPr>
        <w:pStyle w:val="Normal"/>
        <w:spacing w:before="0" w:after="0"/>
        <w:ind w:right="141"/>
        <w:contextualSpacing/>
        <w:jc w:val="both"/>
        <w:rPr>
          <w:rFonts w:ascii="PT Astra Serif" w:hAnsi="PT Astra Serif"/>
          <w:bCs/>
          <w:color w:val="000000"/>
          <w:sz w:val="26"/>
          <w:szCs w:val="26"/>
          <w:lang w:eastAsia="en-US"/>
        </w:rPr>
      </w:pPr>
      <w:r>
        <w:rPr>
          <w:rFonts w:ascii="PT Astra Serif" w:hAnsi="PT Astra Serif"/>
          <w:bCs/>
          <w:color w:val="000000"/>
          <w:sz w:val="26"/>
          <w:szCs w:val="26"/>
          <w:lang w:eastAsia="en-US"/>
        </w:rPr>
        <w:t>- в отношении нас (меня) отсутствует решение арбитражного суда о признании банкротом и об открытии конкурсного производства;</w:t>
      </w:r>
    </w:p>
    <w:p>
      <w:pPr>
        <w:pStyle w:val="Normal"/>
        <w:spacing w:before="0" w:after="0"/>
        <w:ind w:right="141"/>
        <w:contextualSpacing/>
        <w:jc w:val="both"/>
        <w:rPr>
          <w:rFonts w:ascii="PT Astra Serif" w:hAnsi="PT Astra Serif"/>
          <w:bCs/>
          <w:color w:val="000000"/>
          <w:sz w:val="26"/>
          <w:szCs w:val="26"/>
          <w:lang w:eastAsia="en-US"/>
        </w:rPr>
      </w:pPr>
      <w:r>
        <w:rPr>
          <w:rFonts w:ascii="PT Astra Serif" w:hAnsi="PT Astra Serif"/>
          <w:bCs/>
          <w:color w:val="000000"/>
          <w:sz w:val="26"/>
          <w:szCs w:val="26"/>
          <w:lang w:eastAsia="en-US"/>
        </w:rPr>
        <w:t>- наша (моя) деятельность не приостановлена в порядке, предусмотренном Кодексом РФ об административных правонарушениях.</w:t>
      </w:r>
    </w:p>
    <w:p>
      <w:pPr>
        <w:pStyle w:val="Normal"/>
        <w:spacing w:before="0" w:after="0"/>
        <w:ind w:firstLine="720" w:right="141"/>
        <w:contextualSpacing/>
        <w:jc w:val="both"/>
        <w:rPr>
          <w:rFonts w:ascii="PT Astra Serif" w:hAnsi="PT Astra Serif"/>
          <w:bCs/>
          <w:color w:val="000000"/>
          <w:sz w:val="26"/>
          <w:szCs w:val="26"/>
          <w:lang w:eastAsia="en-US"/>
        </w:rPr>
      </w:pPr>
      <w:r>
        <w:rPr>
          <w:rFonts w:ascii="PT Astra Serif" w:hAnsi="PT Astra Serif"/>
          <w:bCs/>
          <w:color w:val="000000"/>
          <w:sz w:val="26"/>
          <w:szCs w:val="26"/>
          <w:lang w:eastAsia="en-US"/>
        </w:rPr>
        <w:t>Претендент гарантирует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>
      <w:pPr>
        <w:pStyle w:val="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Настоящей заявкой, в соответствии с требованиями статьи 9 Федерального закона от 27.07.2006 № 152-ФЗ «О персональных данных», даю согласие на обработку Организатору торгов своих персональных данных в целях осуществления действий в соответствии с Федеральным законом от 21.12.2001 № 178-ФЗ «О приватизации государственного и муниципального имущества», (далее – Закон о приватизации),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форме».</w:t>
      </w:r>
    </w:p>
    <w:p>
      <w:pPr>
        <w:pStyle w:val="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При этом под персональными данными подразумевается любая информация, имеющая отношение к заявителю как субъекту персональных данных, в том числе фамилия, имя, отчество, номер основного документа, удостоверяющего личность, сведения о дате выдачи указанного документа и выдавшем его органе, реквизиты доверенности, дата и место рождения, адрес проживания, семейный статус, иная информация. </w:t>
      </w:r>
    </w:p>
    <w:p>
      <w:pPr>
        <w:pStyle w:val="Normal"/>
        <w:ind w:firstLine="708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Под обработкой персональных данных подразумевается сбор, систематизация, накопление, хранение, обновление, использование, обезличивание, блокирование, уничтожение, внесение в электронную базу данных, включая списки (реестры), отчетные формы и любые другие действия с персональными данными, необходимые для реализации и соблюдения норм законодательства о приватизации. Настоящее согласие бессрочно.</w:t>
      </w:r>
    </w:p>
    <w:p>
      <w:pPr>
        <w:pStyle w:val="Normal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Normal"/>
        <w:jc w:val="both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Адрес, телефон и банковские реквизиты Претендента:</w:t>
      </w:r>
    </w:p>
    <w:p>
      <w:pPr>
        <w:pStyle w:val="Normal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__________________________________________________________________</w:t>
      </w:r>
    </w:p>
    <w:p>
      <w:pPr>
        <w:pStyle w:val="Normal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__________________________________________________________________</w:t>
      </w:r>
    </w:p>
    <w:p>
      <w:pPr>
        <w:pStyle w:val="Normal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Normal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Приложения:</w:t>
      </w:r>
    </w:p>
    <w:p>
      <w:pPr>
        <w:pStyle w:val="Normal"/>
        <w:numPr>
          <w:ilvl w:val="0"/>
          <w:numId w:val="0"/>
        </w:numPr>
        <w:ind w:firstLine="567" w:left="0"/>
        <w:jc w:val="both"/>
        <w:outlineLvl w:val="0"/>
        <w:rPr>
          <w:rFonts w:ascii="PT Astra Serif" w:hAnsi="PT Astra Serif"/>
          <w:i/>
          <w:i/>
          <w:sz w:val="26"/>
          <w:szCs w:val="26"/>
        </w:rPr>
      </w:pPr>
      <w:r>
        <w:rPr>
          <w:rFonts w:ascii="PT Astra Serif" w:hAnsi="PT Astra Serif"/>
          <w:i/>
          <w:sz w:val="26"/>
          <w:szCs w:val="26"/>
        </w:rPr>
        <w:t>Для юридических лиц:</w:t>
      </w:r>
    </w:p>
    <w:p>
      <w:pPr>
        <w:pStyle w:val="Normal"/>
        <w:numPr>
          <w:ilvl w:val="0"/>
          <w:numId w:val="0"/>
        </w:numPr>
        <w:ind w:firstLine="567" w:left="0"/>
        <w:jc w:val="both"/>
        <w:outlineLvl w:val="0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1. заверенные копии учредительных документов;</w:t>
      </w:r>
    </w:p>
    <w:p>
      <w:pPr>
        <w:pStyle w:val="Normal"/>
        <w:numPr>
          <w:ilvl w:val="0"/>
          <w:numId w:val="0"/>
        </w:numPr>
        <w:ind w:firstLine="567" w:left="0"/>
        <w:jc w:val="both"/>
        <w:outlineLvl w:val="0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>
      <w:pPr>
        <w:pStyle w:val="Normal"/>
        <w:numPr>
          <w:ilvl w:val="0"/>
          <w:numId w:val="0"/>
        </w:numPr>
        <w:ind w:firstLine="567" w:left="0"/>
        <w:jc w:val="both"/>
        <w:outlineLvl w:val="0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>
      <w:pPr>
        <w:pStyle w:val="Normal"/>
        <w:numPr>
          <w:ilvl w:val="0"/>
          <w:numId w:val="0"/>
        </w:numPr>
        <w:ind w:firstLine="567" w:left="0"/>
        <w:jc w:val="both"/>
        <w:outlineLvl w:val="0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4.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>
      <w:pPr>
        <w:pStyle w:val="Normal"/>
        <w:widowControl w:val="false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5. Иные документы, представляемые по желанию Претендента в составе заявки:___________.</w:t>
      </w:r>
    </w:p>
    <w:p>
      <w:pPr>
        <w:pStyle w:val="Normal"/>
        <w:numPr>
          <w:ilvl w:val="0"/>
          <w:numId w:val="0"/>
        </w:numPr>
        <w:ind w:firstLine="567" w:left="0"/>
        <w:jc w:val="both"/>
        <w:outlineLvl w:val="0"/>
        <w:rPr>
          <w:rFonts w:ascii="PT Astra Serif" w:hAnsi="PT Astra Serif"/>
          <w:i/>
          <w:i/>
          <w:sz w:val="26"/>
          <w:szCs w:val="26"/>
        </w:rPr>
      </w:pPr>
      <w:r>
        <w:rPr>
          <w:rFonts w:ascii="PT Astra Serif" w:hAnsi="PT Astra Serif"/>
          <w:i/>
          <w:sz w:val="26"/>
          <w:szCs w:val="26"/>
        </w:rPr>
        <w:t>Для физических лиц:</w:t>
      </w:r>
    </w:p>
    <w:p>
      <w:pPr>
        <w:pStyle w:val="Normal"/>
        <w:numPr>
          <w:ilvl w:val="0"/>
          <w:numId w:val="0"/>
        </w:numPr>
        <w:ind w:firstLine="567" w:left="0"/>
        <w:jc w:val="both"/>
        <w:outlineLvl w:val="0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1. копии всех листов документа удостоверяющего личность.</w:t>
      </w:r>
    </w:p>
    <w:p>
      <w:pPr>
        <w:pStyle w:val="Normal"/>
        <w:numPr>
          <w:ilvl w:val="0"/>
          <w:numId w:val="0"/>
        </w:numPr>
        <w:ind w:firstLine="567" w:left="0"/>
        <w:jc w:val="both"/>
        <w:outlineLvl w:val="0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</w:t>
      </w:r>
    </w:p>
    <w:p>
      <w:pPr>
        <w:pStyle w:val="Normal"/>
        <w:widowControl w:val="false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3. Иные документы, представляемые по желанию Претендента в составе заявки :__________. </w:t>
      </w:r>
    </w:p>
    <w:p>
      <w:pPr>
        <w:pStyle w:val="Normal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Normal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Подпись Претендента (его полномочного представителя) 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 w:val="false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________________</w:t>
      </w:r>
      <w:r>
        <w:rPr>
          <w:rFonts w:ascii="PT Astra Serif" w:hAnsi="PT Astra Serif"/>
          <w:b/>
          <w:sz w:val="26"/>
          <w:szCs w:val="26"/>
        </w:rPr>
        <w:tab/>
        <w:t xml:space="preserve">  </w:t>
      </w:r>
      <w:r>
        <w:rPr>
          <w:rFonts w:ascii="PT Astra Serif" w:hAnsi="PT Astra Serif"/>
          <w:sz w:val="26"/>
          <w:szCs w:val="26"/>
        </w:rPr>
        <w:t>______________              _________________________</w:t>
      </w:r>
    </w:p>
    <w:p>
      <w:pPr>
        <w:pStyle w:val="Normal"/>
        <w:widowControl w:val="false"/>
        <w:rPr>
          <w:rFonts w:ascii="PT Astra Serif" w:hAnsi="PT Astra Serif"/>
          <w:i/>
          <w:i/>
          <w:sz w:val="16"/>
          <w:szCs w:val="16"/>
        </w:rPr>
      </w:pPr>
      <w:r>
        <w:rPr>
          <w:rFonts w:ascii="PT Astra Serif" w:hAnsi="PT Astra Serif"/>
          <w:i/>
          <w:sz w:val="16"/>
          <w:szCs w:val="16"/>
        </w:rPr>
        <w:t xml:space="preserve">     </w:t>
      </w:r>
      <w:r>
        <w:rPr>
          <w:rFonts w:ascii="PT Astra Serif" w:hAnsi="PT Astra Serif"/>
          <w:i/>
          <w:sz w:val="16"/>
          <w:szCs w:val="16"/>
        </w:rPr>
        <w:t>должность заявителя</w:t>
        <w:tab/>
        <w:t xml:space="preserve">              (подпись)</w:t>
        <w:tab/>
        <w:t xml:space="preserve">                                          расшифровка подписи (фамилия, инициалы)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М.П. «______»__________________20__г.</w:t>
      </w:r>
    </w:p>
    <w:p>
      <w:pPr>
        <w:pStyle w:val="Normal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BodyTextIndent"/>
        <w:widowControl w:val="false"/>
        <w:spacing w:before="0" w:after="0"/>
        <w:ind w:left="567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widowControl w:val="false"/>
        <w:pBdr>
          <w:bottom w:val="single" w:sz="12" w:space="1" w:color="000000"/>
        </w:pBdr>
        <w:spacing w:before="0" w:after="0"/>
        <w:ind w:left="567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Normal"/>
        <w:widowControl w:val="false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 w:val="false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 w:val="false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 w:val="false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 w:val="false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 w:val="false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 w:val="false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Приложение </w:t>
      </w:r>
    </w:p>
    <w:p>
      <w:pPr>
        <w:pStyle w:val="Normal"/>
        <w:widowControl w:val="false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к форме заявки </w:t>
      </w:r>
    </w:p>
    <w:p>
      <w:pPr>
        <w:pStyle w:val="Normal"/>
        <w:widowControl w:val="false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на участие в электронном аукционе</w:t>
      </w:r>
    </w:p>
    <w:p>
      <w:pPr>
        <w:pStyle w:val="Normal"/>
        <w:widowControl w:val="false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</w:r>
    </w:p>
    <w:p>
      <w:pPr>
        <w:pStyle w:val="Normal"/>
        <w:widowControl w:val="false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 w:val="false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 w:val="false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ФОРМА ОПИСИ ДОКУМЕНТОВ</w:t>
      </w:r>
    </w:p>
    <w:p>
      <w:pPr>
        <w:pStyle w:val="Normal"/>
        <w:widowControl w:val="false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 w:right="-57"/>
        <w:jc w:val="both"/>
        <w:outlineLvl w:val="4"/>
        <w:rPr>
          <w:rFonts w:ascii="PT Astra Serif" w:hAnsi="PT Astra Serif"/>
          <w:bCs/>
          <w:iCs/>
          <w:sz w:val="24"/>
          <w:szCs w:val="24"/>
        </w:rPr>
      </w:pPr>
      <w:r>
        <w:rPr>
          <w:rFonts w:ascii="PT Astra Serif" w:hAnsi="PT Astra Serif"/>
          <w:bCs/>
          <w:iCs/>
          <w:sz w:val="24"/>
          <w:szCs w:val="24"/>
        </w:rPr>
      </w:r>
    </w:p>
    <w:p>
      <w:pPr>
        <w:pStyle w:val="Normal"/>
        <w:widowControl w:val="false"/>
        <w:numPr>
          <w:ilvl w:val="0"/>
          <w:numId w:val="0"/>
        </w:numPr>
        <w:ind w:firstLine="709" w:left="0"/>
        <w:jc w:val="both"/>
        <w:outlineLvl w:val="4"/>
        <w:rPr>
          <w:rFonts w:ascii="PT Astra Serif" w:hAnsi="PT Astra Serif"/>
          <w:bCs/>
          <w:iCs/>
          <w:sz w:val="24"/>
          <w:szCs w:val="24"/>
        </w:rPr>
      </w:pPr>
      <w:r>
        <w:rPr>
          <w:rFonts w:ascii="PT Astra Serif" w:hAnsi="PT Astra Serif"/>
          <w:bCs/>
          <w:iCs/>
          <w:sz w:val="24"/>
          <w:szCs w:val="24"/>
        </w:rPr>
        <w:t xml:space="preserve">Настоящим, ______________________________________________подтверждает, </w:t>
      </w:r>
    </w:p>
    <w:p>
      <w:pPr>
        <w:pStyle w:val="Normal"/>
        <w:widowControl w:val="false"/>
        <w:ind w:firstLine="709"/>
        <w:jc w:val="both"/>
        <w:rPr>
          <w:rFonts w:ascii="PT Astra Serif" w:hAnsi="PT Astra Serif"/>
          <w:b/>
          <w:i/>
          <w:i/>
          <w:sz w:val="24"/>
          <w:szCs w:val="24"/>
        </w:rPr>
      </w:pPr>
      <w:r>
        <w:rPr>
          <w:rFonts w:ascii="PT Astra Serif" w:hAnsi="PT Astra Serif"/>
          <w:i/>
          <w:sz w:val="24"/>
          <w:szCs w:val="24"/>
        </w:rPr>
        <w:t xml:space="preserve">                 </w:t>
      </w:r>
      <w:r>
        <w:rPr>
          <w:rFonts w:ascii="PT Astra Serif" w:hAnsi="PT Astra Serif"/>
          <w:i/>
          <w:sz w:val="24"/>
          <w:szCs w:val="24"/>
        </w:rPr>
        <w:t>(ФИО физического лица/наименование юридического лица)</w:t>
      </w:r>
    </w:p>
    <w:p>
      <w:pPr>
        <w:pStyle w:val="Normal"/>
        <w:widowControl w:val="false"/>
        <w:jc w:val="both"/>
        <w:rPr>
          <w:rFonts w:ascii="PT Astra Serif" w:hAnsi="PT Astra Serif"/>
          <w:bCs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что для участия в электронном аукционе по продаже объектов муниципального имущества № _________ по лоту № ___ </w:t>
      </w:r>
      <w:r>
        <w:rPr>
          <w:rFonts w:ascii="PT Astra Serif" w:hAnsi="PT Astra Serif"/>
          <w:bCs/>
          <w:sz w:val="24"/>
          <w:szCs w:val="24"/>
        </w:rPr>
        <w:t>направляются ниже перечисленные документы:</w:t>
      </w:r>
    </w:p>
    <w:p>
      <w:pPr>
        <w:pStyle w:val="Normal"/>
        <w:widowControl w:val="false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tbl>
      <w:tblPr>
        <w:tblW w:w="947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566"/>
        <w:gridCol w:w="6703"/>
        <w:gridCol w:w="2207"/>
      </w:tblGrid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>
              <w:rPr>
                <w:rFonts w:ascii="PT Astra Serif" w:hAnsi="PT Astra Serif"/>
                <w:b/>
                <w:sz w:val="22"/>
                <w:szCs w:val="22"/>
              </w:rPr>
              <w:t xml:space="preserve">№ </w:t>
            </w:r>
            <w:r>
              <w:rPr>
                <w:rFonts w:ascii="PT Astra Serif" w:hAnsi="PT Astra Serif"/>
                <w:b/>
                <w:sz w:val="22"/>
                <w:szCs w:val="22"/>
              </w:rPr>
              <w:t>п\п</w:t>
            </w:r>
          </w:p>
        </w:tc>
        <w:tc>
          <w:tcPr>
            <w:tcW w:w="6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>
              <w:rPr>
                <w:rFonts w:ascii="PT Astra Serif" w:hAnsi="PT Astra Serif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>
              <w:rPr>
                <w:rFonts w:ascii="PT Astra Serif" w:hAnsi="PT Astra Serif"/>
                <w:b/>
                <w:sz w:val="22"/>
                <w:szCs w:val="22"/>
              </w:rPr>
              <w:t>Кол-во</w:t>
            </w:r>
          </w:p>
          <w:p>
            <w:pPr>
              <w:pStyle w:val="Normal"/>
              <w:widowControl w:val="false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>
              <w:rPr>
                <w:rFonts w:ascii="PT Astra Serif" w:hAnsi="PT Astra Serif"/>
                <w:b/>
                <w:sz w:val="22"/>
                <w:szCs w:val="22"/>
              </w:rPr>
              <w:t>страниц</w:t>
            </w:r>
          </w:p>
        </w:tc>
      </w:tr>
      <w:tr>
        <w:trPr>
          <w:trHeight w:val="608" w:hRule="atLeast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2" w:leader="none"/>
              </w:tabs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1.</w:t>
            </w:r>
          </w:p>
        </w:tc>
        <w:tc>
          <w:tcPr>
            <w:tcW w:w="6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Заявка на участие в открытом аукционе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>
              <w:rPr>
                <w:rFonts w:ascii="PT Astra Serif" w:hAnsi="PT Astra Serif"/>
                <w:sz w:val="22"/>
                <w:szCs w:val="22"/>
                <w:highlight w:val="yellow"/>
              </w:rPr>
            </w:r>
          </w:p>
        </w:tc>
      </w:tr>
      <w:tr>
        <w:trPr>
          <w:trHeight w:val="919" w:hRule="atLeast"/>
          <w:cantSplit w:val="true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2.*</w:t>
            </w:r>
          </w:p>
        </w:tc>
        <w:tc>
          <w:tcPr>
            <w:tcW w:w="6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>
              <w:rPr>
                <w:rFonts w:ascii="PT Astra Serif" w:hAnsi="PT Astra Serif"/>
                <w:sz w:val="22"/>
                <w:szCs w:val="22"/>
                <w:highlight w:val="yellow"/>
              </w:rPr>
            </w:r>
          </w:p>
        </w:tc>
      </w:tr>
      <w:tr>
        <w:trPr>
          <w:trHeight w:val="704" w:hRule="atLeast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3*</w:t>
            </w:r>
          </w:p>
        </w:tc>
        <w:tc>
          <w:tcPr>
            <w:tcW w:w="6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>
              <w:rPr>
                <w:rFonts w:ascii="PT Astra Serif" w:hAnsi="PT Astra Serif"/>
                <w:sz w:val="22"/>
                <w:szCs w:val="22"/>
                <w:highlight w:val="yellow"/>
              </w:rPr>
            </w:r>
          </w:p>
        </w:tc>
      </w:tr>
      <w:tr>
        <w:trPr>
          <w:trHeight w:val="360" w:hRule="atLeast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</w:r>
          </w:p>
        </w:tc>
        <w:tc>
          <w:tcPr>
            <w:tcW w:w="6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</w:r>
          </w:p>
        </w:tc>
      </w:tr>
      <w:tr>
        <w:trPr>
          <w:trHeight w:val="558" w:hRule="atLeast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</w:r>
          </w:p>
        </w:tc>
        <w:tc>
          <w:tcPr>
            <w:tcW w:w="6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</w:r>
          </w:p>
        </w:tc>
      </w:tr>
      <w:tr>
        <w:trPr>
          <w:trHeight w:val="558" w:hRule="atLeast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</w:r>
          </w:p>
        </w:tc>
        <w:tc>
          <w:tcPr>
            <w:tcW w:w="6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</w:r>
          </w:p>
        </w:tc>
      </w:tr>
      <w:tr>
        <w:trPr>
          <w:trHeight w:val="558" w:hRule="atLeast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</w:r>
          </w:p>
        </w:tc>
        <w:tc>
          <w:tcPr>
            <w:tcW w:w="670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both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ИТОГО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</w:r>
          </w:p>
        </w:tc>
      </w:tr>
    </w:tbl>
    <w:p>
      <w:pPr>
        <w:pStyle w:val="Normal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*указываются документы, прилагаемые к заявке согласно требованиям, установленным в информационном сообщении</w:t>
      </w:r>
    </w:p>
    <w:p>
      <w:pPr>
        <w:pStyle w:val="Normal"/>
        <w:spacing w:lineRule="auto" w:line="276" w:before="0" w:after="200"/>
        <w:rPr>
          <w:rFonts w:ascii="Calibri" w:hAnsi="Calibri" w:eastAsia="Calibri"/>
          <w:sz w:val="22"/>
          <w:szCs w:val="22"/>
          <w:lang w:eastAsia="en-US"/>
        </w:rPr>
      </w:pPr>
      <w:r>
        <w:rPr>
          <w:rFonts w:eastAsia="Calibri" w:ascii="Calibri" w:hAnsi="Calibri"/>
          <w:sz w:val="22"/>
          <w:szCs w:val="22"/>
          <w:lang w:eastAsia="en-US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p>
      <w:pPr>
        <w:pStyle w:val="BodyTextIndent"/>
        <w:widowControl w:val="false"/>
        <w:spacing w:before="0" w:after="0"/>
        <w:ind w:left="0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701" w:right="1134" w:gutter="0" w:header="0" w:top="1134" w:footer="72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default"/>
  </w:font>
  <w:font w:name="Arial">
    <w:charset w:val="01"/>
    <w:family w:val="swiss"/>
    <w:pitch w:val="default"/>
  </w:font>
  <w:font w:name="Lucida Sans Unicode">
    <w:charset w:val="01"/>
    <w:family w:val="swiss"/>
    <w:pitch w:val="default"/>
  </w:font>
  <w:font w:name="Calibri">
    <w:charset w:val="01"/>
    <w:family w:val="swiss"/>
    <w:pitch w:val="default"/>
  </w:font>
  <w:font w:name="PT Astra Serif">
    <w:charset w:val="01"/>
    <w:family w:val="roman"/>
    <w:pitch w:val="default"/>
  </w:font>
  <w:font w:name="Verdana">
    <w:charset w:val="01"/>
    <w:family w:val="swiss"/>
    <w:pitch w:val="default"/>
  </w:font>
  <w:font w:name="Tahoma">
    <w:charset w:val="01"/>
    <w:family w:val="swiss"/>
    <w:pitch w:val="default"/>
  </w:font>
  <w:font w:name="Courier New">
    <w:charset w:val="01"/>
    <w:family w:val="roman"/>
    <w:pitch w:val="default"/>
  </w:font>
  <w:font w:name="Arial CYR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0" w:hanging="0"/>
      </w:pPr>
      <w:rPr/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47"/>
      </w:pPr>
      <w:rPr/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hyphenationZone w:val="0"/>
  <w:compat>
    <w:usePrinterMetrics/>
    <w:doNotBreakWrappedTables/>
    <w:compatSetting w:name="compatibilityMode" w:uri="http://schemas.microsoft.com/office/word" w:val="1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1"/>
    <w:qFormat/>
    <w:rsid w:val="0004473e"/>
    <w:pPr>
      <w:keepNext w:val="true"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qFormat/>
    <w:rsid w:val="002c2fba"/>
    <w:pPr>
      <w:keepNext w:val="true"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3"/>
    <w:qFormat/>
    <w:rsid w:val="00bc5234"/>
    <w:pPr>
      <w:keepNext w:val="true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401f1"/>
    <w:pPr>
      <w:keepNext w:val="true"/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5"/>
    <w:qFormat/>
    <w:rsid w:val="003401f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04473e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7"/>
    <w:qFormat/>
    <w:rsid w:val="002c2fba"/>
    <w:pPr>
      <w:keepNext w:val="true"/>
      <w:ind w:firstLine="567"/>
      <w:jc w:val="both"/>
      <w:outlineLvl w:val="6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uiPriority w:val="22"/>
    <w:qFormat/>
    <w:rsid w:val="00ce1956"/>
    <w:rPr>
      <w:b/>
      <w:bCs/>
    </w:rPr>
  </w:style>
  <w:style w:type="character" w:styleId="FontStyle84" w:customStyle="1">
    <w:name w:val="Font Style84"/>
    <w:qFormat/>
    <w:rsid w:val="0004473e"/>
    <w:rPr>
      <w:rFonts w:ascii="Lucida Sans Unicode" w:hAnsi="Lucida Sans Unicode" w:cs="Lucida Sans Unicode"/>
      <w:b/>
      <w:bCs/>
      <w:i/>
      <w:iCs/>
      <w:sz w:val="12"/>
      <w:szCs w:val="12"/>
    </w:rPr>
  </w:style>
  <w:style w:type="character" w:styleId="7" w:customStyle="1">
    <w:name w:val="Заголовок 7 Знак"/>
    <w:qFormat/>
    <w:locked/>
    <w:rsid w:val="007a42ec"/>
    <w:rPr>
      <w:sz w:val="28"/>
      <w:lang w:val="ru-RU" w:eastAsia="ru-RU" w:bidi="ar-SA"/>
    </w:rPr>
  </w:style>
  <w:style w:type="character" w:styleId="Style7" w:customStyle="1">
    <w:name w:val="Основной текст Знак"/>
    <w:qFormat/>
    <w:locked/>
    <w:rsid w:val="007a42ec"/>
    <w:rPr>
      <w:sz w:val="28"/>
      <w:szCs w:val="28"/>
      <w:lang w:val="ru-RU" w:eastAsia="ru-RU" w:bidi="ar-SA"/>
    </w:rPr>
  </w:style>
  <w:style w:type="character" w:styleId="2" w:customStyle="1">
    <w:name w:val="Основной текст 2 Знак"/>
    <w:link w:val="BodyText2"/>
    <w:semiHidden/>
    <w:qFormat/>
    <w:locked/>
    <w:rsid w:val="00bc5234"/>
    <w:rPr>
      <w:sz w:val="24"/>
      <w:szCs w:val="24"/>
      <w:lang w:val="ru-RU" w:eastAsia="ru-RU" w:bidi="ar-SA"/>
    </w:rPr>
  </w:style>
  <w:style w:type="character" w:styleId="FontStyle79" w:customStyle="1">
    <w:name w:val="Font Style79"/>
    <w:qFormat/>
    <w:rsid w:val="00bc5234"/>
    <w:rPr>
      <w:rFonts w:ascii="Lucida Sans Unicode" w:hAnsi="Lucida Sans Unicode" w:cs="Lucida Sans Unicode"/>
      <w:sz w:val="12"/>
      <w:szCs w:val="12"/>
    </w:rPr>
  </w:style>
  <w:style w:type="character" w:styleId="Hyperlink">
    <w:name w:val="Hyperlink"/>
    <w:rsid w:val="003401f1"/>
    <w:rPr>
      <w:color w:val="0000FF"/>
      <w:u w:val="single"/>
    </w:rPr>
  </w:style>
  <w:style w:type="character" w:styleId="Style8" w:customStyle="1">
    <w:name w:val="Верхний колонтитул Знак"/>
    <w:uiPriority w:val="99"/>
    <w:qFormat/>
    <w:locked/>
    <w:rsid w:val="003401f1"/>
    <w:rPr>
      <w:sz w:val="24"/>
      <w:szCs w:val="24"/>
      <w:lang w:val="ru-RU" w:eastAsia="ru-RU" w:bidi="ar-SA"/>
    </w:rPr>
  </w:style>
  <w:style w:type="character" w:styleId="21" w:customStyle="1">
    <w:name w:val="Основной текст с отступом 2 Знак"/>
    <w:link w:val="BodyTextIndent2"/>
    <w:semiHidden/>
    <w:qFormat/>
    <w:locked/>
    <w:rsid w:val="003401f1"/>
    <w:rPr>
      <w:sz w:val="28"/>
      <w:szCs w:val="24"/>
      <w:lang w:val="ru-RU" w:eastAsia="ru-RU" w:bidi="ar-SA"/>
    </w:rPr>
  </w:style>
  <w:style w:type="character" w:styleId="5" w:customStyle="1">
    <w:name w:val="Заголовок 5 Знак"/>
    <w:semiHidden/>
    <w:qFormat/>
    <w:locked/>
    <w:rsid w:val="003401f1"/>
    <w:rPr>
      <w:b/>
      <w:bCs/>
      <w:i/>
      <w:iCs/>
      <w:sz w:val="26"/>
      <w:szCs w:val="26"/>
      <w:lang w:val="ru-RU" w:eastAsia="ru-RU" w:bidi="ar-SA"/>
    </w:rPr>
  </w:style>
  <w:style w:type="character" w:styleId="Style9" w:customStyle="1">
    <w:name w:val="Основной текст_"/>
    <w:qFormat/>
    <w:rsid w:val="003401f1"/>
    <w:rPr>
      <w:sz w:val="28"/>
      <w:lang w:val="ru-RU" w:eastAsia="ru-RU" w:bidi="ar-SA"/>
    </w:rPr>
  </w:style>
  <w:style w:type="character" w:styleId="PageNumber">
    <w:name w:val="page number"/>
    <w:basedOn w:val="DefaultParagraphFont"/>
    <w:rsid w:val="003401f1"/>
    <w:rPr/>
  </w:style>
  <w:style w:type="character" w:styleId="1" w:customStyle="1">
    <w:name w:val="Знак Знак1"/>
    <w:semiHidden/>
    <w:qFormat/>
    <w:locked/>
    <w:rsid w:val="004e5359"/>
    <w:rPr>
      <w:sz w:val="24"/>
      <w:szCs w:val="24"/>
      <w:lang w:val="ru-RU" w:eastAsia="ru-RU" w:bidi="ar-SA"/>
    </w:rPr>
  </w:style>
  <w:style w:type="character" w:styleId="Style10" w:customStyle="1">
    <w:name w:val="Основной текст с отступом Знак"/>
    <w:semiHidden/>
    <w:qFormat/>
    <w:locked/>
    <w:rsid w:val="0017027f"/>
    <w:rPr>
      <w:sz w:val="28"/>
      <w:lang w:val="ru-RU" w:eastAsia="ru-RU" w:bidi="ar-SA"/>
    </w:rPr>
  </w:style>
  <w:style w:type="character" w:styleId="Style11" w:customStyle="1">
    <w:name w:val="Заголовок Знак"/>
    <w:qFormat/>
    <w:rsid w:val="000d25b7"/>
    <w:rPr>
      <w:sz w:val="24"/>
    </w:rPr>
  </w:style>
  <w:style w:type="character" w:styleId="Style12" w:customStyle="1">
    <w:name w:val="Нижний колонтитул Знак"/>
    <w:uiPriority w:val="99"/>
    <w:qFormat/>
    <w:rsid w:val="000d25b7"/>
    <w:rPr>
      <w:sz w:val="24"/>
      <w:szCs w:val="24"/>
    </w:rPr>
  </w:style>
  <w:style w:type="character" w:styleId="Style13" w:customStyle="1">
    <w:name w:val="Абзац списка Знак"/>
    <w:link w:val="ListParagraph"/>
    <w:uiPriority w:val="99"/>
    <w:qFormat/>
    <w:rsid w:val="00b75e1b"/>
    <w:rPr>
      <w:rFonts w:ascii="Calibri" w:hAnsi="Calibri" w:eastAsia="Calibri"/>
      <w:sz w:val="22"/>
      <w:szCs w:val="22"/>
      <w:lang w:eastAsia="en-US"/>
    </w:rPr>
  </w:style>
  <w:style w:type="character" w:styleId="11" w:customStyle="1">
    <w:name w:val="Заголовок 1 Знак"/>
    <w:qFormat/>
    <w:rsid w:val="00bb6bd3"/>
    <w:rPr>
      <w:rFonts w:ascii="Arial" w:hAnsi="Arial" w:cs="Arial"/>
      <w:b/>
      <w:bCs/>
      <w:kern w:val="2"/>
      <w:sz w:val="32"/>
      <w:szCs w:val="32"/>
    </w:rPr>
  </w:style>
  <w:style w:type="character" w:styleId="3" w:customStyle="1">
    <w:name w:val="Заголовок 3 Знак"/>
    <w:qFormat/>
    <w:rsid w:val="00067868"/>
    <w:rPr>
      <w:rFonts w:ascii="Arial" w:hAnsi="Arial" w:cs="Arial"/>
      <w:b/>
      <w:bCs/>
      <w:sz w:val="26"/>
      <w:szCs w:val="26"/>
    </w:rPr>
  </w:style>
  <w:style w:type="character" w:styleId="FollowedHyperlink">
    <w:name w:val="FollowedHyperlink"/>
    <w:basedOn w:val="DefaultParagraphFont"/>
    <w:rsid w:val="004f354c"/>
    <w:rPr>
      <w:color w:themeColor="followedHyperlink" w:val="800080"/>
      <w:u w:val="single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link w:val="Style7"/>
    <w:rsid w:val="002e4b35"/>
    <w:pPr>
      <w:tabs>
        <w:tab w:val="clear" w:pos="708"/>
        <w:tab w:val="left" w:pos="9923" w:leader="none"/>
      </w:tabs>
      <w:jc w:val="both"/>
    </w:pPr>
    <w:rPr>
      <w:szCs w:val="28"/>
    </w:rPr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6" w:customStyle="1">
    <w:name w:val="соло"/>
    <w:basedOn w:val="BodyText"/>
    <w:qFormat/>
    <w:rsid w:val="002e4b35"/>
    <w:pPr>
      <w:tabs>
        <w:tab w:val="clear" w:pos="9923"/>
      </w:tabs>
      <w:spacing w:before="0" w:after="120"/>
      <w:ind w:firstLine="510"/>
    </w:pPr>
    <w:rPr/>
  </w:style>
  <w:style w:type="paragraph" w:styleId="125" w:customStyle="1">
    <w:name w:val="Стиль Первая строка:  125 см"/>
    <w:basedOn w:val="Normal"/>
    <w:qFormat/>
    <w:rsid w:val="002e4b35"/>
    <w:pPr>
      <w:ind w:firstLine="708"/>
      <w:jc w:val="both"/>
    </w:pPr>
    <w:rPr>
      <w:szCs w:val="28"/>
    </w:rPr>
  </w:style>
  <w:style w:type="paragraph" w:styleId="51" w:customStyle="1">
    <w:name w:val="Знак5 Знак Знак Знак"/>
    <w:basedOn w:val="Normal"/>
    <w:qFormat/>
    <w:rsid w:val="003401f1"/>
    <w:pPr>
      <w:spacing w:lineRule="exact" w:line="240" w:before="0" w:after="160"/>
    </w:pPr>
    <w:rPr>
      <w:rFonts w:ascii="Verdana" w:hAnsi="Verdana"/>
      <w:sz w:val="20"/>
      <w:lang w:val="en-US" w:eastAsia="en-US"/>
    </w:rPr>
  </w:style>
  <w:style w:type="paragraph" w:styleId="BalloonText">
    <w:name w:val="Balloon Text"/>
    <w:basedOn w:val="Normal"/>
    <w:semiHidden/>
    <w:qFormat/>
    <w:rsid w:val="00b75e7c"/>
    <w:pPr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Style10"/>
    <w:rsid w:val="002c2fba"/>
    <w:pPr>
      <w:spacing w:before="0" w:after="120"/>
      <w:ind w:left="283"/>
    </w:pPr>
    <w:rPr/>
  </w:style>
  <w:style w:type="paragraph" w:styleId="Title">
    <w:name w:val="Title"/>
    <w:basedOn w:val="Normal"/>
    <w:link w:val="Style11"/>
    <w:qFormat/>
    <w:rsid w:val="0004473e"/>
    <w:pPr>
      <w:ind w:firstLine="567"/>
      <w:jc w:val="center"/>
    </w:pPr>
    <w:rPr>
      <w:sz w:val="24"/>
    </w:rPr>
  </w:style>
  <w:style w:type="paragraph" w:styleId="PlainText1" w:customStyle="1">
    <w:name w:val="Plain Text1"/>
    <w:basedOn w:val="Normal"/>
    <w:qFormat/>
    <w:rsid w:val="0004473e"/>
    <w:pPr/>
    <w:rPr>
      <w:rFonts w:ascii="Courier New" w:hAnsi="Courier New"/>
      <w:sz w:val="20"/>
    </w:rPr>
  </w:style>
  <w:style w:type="paragraph" w:styleId="BodyText2">
    <w:name w:val="Body Text 2"/>
    <w:basedOn w:val="Normal"/>
    <w:link w:val="2"/>
    <w:qFormat/>
    <w:rsid w:val="00473a1f"/>
    <w:pPr>
      <w:spacing w:lineRule="auto" w:line="480" w:before="0" w:after="120"/>
    </w:pPr>
    <w:rPr>
      <w:sz w:val="24"/>
      <w:szCs w:val="24"/>
    </w:rPr>
  </w:style>
  <w:style w:type="paragraph" w:styleId="ConsPlusNonformat" w:customStyle="1">
    <w:name w:val="ConsPlusNonformat"/>
    <w:qFormat/>
    <w:rsid w:val="00bc5234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Cell" w:customStyle="1">
    <w:name w:val="ConsPlusCell"/>
    <w:qFormat/>
    <w:rsid w:val="00bc5234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PlusNormal" w:customStyle="1">
    <w:name w:val="ConsPlusNormal"/>
    <w:qFormat/>
    <w:rsid w:val="003a4616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12" w:customStyle="1">
    <w:name w:val="Основной текст с отступом1"/>
    <w:basedOn w:val="Normal"/>
    <w:qFormat/>
    <w:rsid w:val="00487334"/>
    <w:pPr>
      <w:ind w:firstLine="720"/>
      <w:jc w:val="both"/>
    </w:pPr>
    <w:rPr>
      <w:sz w:val="24"/>
    </w:rPr>
  </w:style>
  <w:style w:type="paragraph" w:styleId="ConsPlusTitle" w:customStyle="1">
    <w:name w:val="ConsPlusTitle"/>
    <w:qFormat/>
    <w:rsid w:val="003401f1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ConsPlusDocList" w:customStyle="1">
    <w:name w:val="ConsPlusDocList"/>
    <w:qFormat/>
    <w:rsid w:val="003401f1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BodyTextIndent2">
    <w:name w:val="Body Text Indent 2"/>
    <w:basedOn w:val="Normal"/>
    <w:link w:val="21"/>
    <w:qFormat/>
    <w:rsid w:val="003401f1"/>
    <w:pPr>
      <w:ind w:firstLine="27" w:left="540"/>
    </w:pPr>
    <w:rPr>
      <w:szCs w:val="24"/>
    </w:rPr>
  </w:style>
  <w:style w:type="paragraph" w:styleId="Style17" w:customStyle="1">
    <w:name w:val="Style1"/>
    <w:basedOn w:val="Normal"/>
    <w:qFormat/>
    <w:rsid w:val="003401f1"/>
    <w:pPr>
      <w:widowControl w:val="false"/>
    </w:pPr>
    <w:rPr>
      <w:sz w:val="24"/>
      <w:szCs w:val="24"/>
    </w:rPr>
  </w:style>
  <w:style w:type="paragraph" w:styleId="user2">
    <w:name w:val="Колонтитулы (user)"/>
    <w:basedOn w:val="Normal"/>
    <w:qFormat/>
    <w:pPr/>
    <w:rPr/>
  </w:style>
  <w:style w:type="paragraph" w:styleId="Style18">
    <w:name w:val="Колонтитулы"/>
    <w:basedOn w:val="Normal"/>
    <w:qFormat/>
    <w:pPr/>
    <w:rPr/>
  </w:style>
  <w:style w:type="paragraph" w:styleId="Header">
    <w:name w:val="header"/>
    <w:basedOn w:val="Normal"/>
    <w:link w:val="Style8"/>
    <w:uiPriority w:val="99"/>
    <w:rsid w:val="003401f1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13" w:customStyle="1">
    <w:name w:val="Список1"/>
    <w:basedOn w:val="Normal"/>
    <w:qFormat/>
    <w:rsid w:val="003401f1"/>
    <w:pPr>
      <w:numPr>
        <w:ilvl w:val="0"/>
        <w:numId w:val="1"/>
      </w:numPr>
      <w:spacing w:before="0" w:after="40"/>
    </w:pPr>
    <w:rPr>
      <w:sz w:val="24"/>
      <w:szCs w:val="24"/>
    </w:rPr>
  </w:style>
  <w:style w:type="paragraph" w:styleId="22" w:customStyle="1">
    <w:name w:val="Список2"/>
    <w:basedOn w:val="Normal"/>
    <w:qFormat/>
    <w:rsid w:val="003401f1"/>
    <w:pPr>
      <w:numPr>
        <w:ilvl w:val="1"/>
        <w:numId w:val="1"/>
      </w:numPr>
      <w:spacing w:before="120" w:after="120"/>
      <w:ind w:hanging="544" w:left="901"/>
      <w:jc w:val="both"/>
    </w:pPr>
    <w:rPr>
      <w:sz w:val="24"/>
      <w:szCs w:val="24"/>
    </w:rPr>
  </w:style>
  <w:style w:type="paragraph" w:styleId="Footer">
    <w:name w:val="footer"/>
    <w:basedOn w:val="Normal"/>
    <w:link w:val="Style12"/>
    <w:uiPriority w:val="99"/>
    <w:rsid w:val="003401f1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14" w:customStyle="1">
    <w:name w:val="Обычный1"/>
    <w:qFormat/>
    <w:rsid w:val="000d25b7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NormalWeb">
    <w:name w:val="Normal (Web)"/>
    <w:basedOn w:val="Normal"/>
    <w:qFormat/>
    <w:rsid w:val="000d25b7"/>
    <w:pPr>
      <w:spacing w:before="74" w:after="74"/>
      <w:ind w:left="74" w:right="74"/>
    </w:pPr>
    <w:rPr>
      <w:rFonts w:ascii="Arial CYR" w:hAnsi="Arial CYR" w:cs="Arial CYR"/>
      <w:color w:val="000000"/>
      <w:sz w:val="30"/>
      <w:szCs w:val="30"/>
    </w:rPr>
  </w:style>
  <w:style w:type="paragraph" w:styleId="ConsNormal" w:customStyle="1">
    <w:name w:val="ConsNormal"/>
    <w:qFormat/>
    <w:rsid w:val="000d25b7"/>
    <w:pPr>
      <w:widowControl/>
      <w:suppressAutoHyphens w:val="true"/>
      <w:bidi w:val="0"/>
      <w:spacing w:before="0" w:after="0"/>
      <w:ind w:firstLine="720" w:right="19772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TextBoldCenter" w:customStyle="1">
    <w:name w:val="TextBoldCenter"/>
    <w:basedOn w:val="Normal"/>
    <w:qFormat/>
    <w:rsid w:val="00cb4d69"/>
    <w:pPr>
      <w:spacing w:before="283" w:after="0"/>
      <w:jc w:val="center"/>
    </w:pPr>
    <w:rPr>
      <w:rFonts w:eastAsia="Calibri"/>
      <w:b/>
      <w:bCs/>
      <w:sz w:val="26"/>
      <w:szCs w:val="26"/>
    </w:rPr>
  </w:style>
  <w:style w:type="paragraph" w:styleId="ListParagraph">
    <w:name w:val="List Paragraph"/>
    <w:basedOn w:val="Normal"/>
    <w:link w:val="Style13"/>
    <w:uiPriority w:val="34"/>
    <w:qFormat/>
    <w:rsid w:val="00b75e1b"/>
    <w:pPr>
      <w:spacing w:lineRule="auto" w:line="276" w:before="0" w:after="200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NoSpacing">
    <w:name w:val="No Spacing"/>
    <w:uiPriority w:val="1"/>
    <w:qFormat/>
    <w:rsid w:val="00eb4961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s1" w:customStyle="1">
    <w:name w:val="s_1"/>
    <w:basedOn w:val="Normal"/>
    <w:qFormat/>
    <w:rsid w:val="00d00b9b"/>
    <w:pPr>
      <w:spacing w:beforeAutospacing="1" w:afterAutospacing="1"/>
    </w:pPr>
    <w:rPr>
      <w:sz w:val="24"/>
      <w:szCs w:val="24"/>
    </w:rPr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59"/>
    <w:rsid w:val="0004473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46B81-D502-47CE-85EF-693C71C88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LibreOffice/25.2.6.2$Linux_X86_64 LibreOffice_project/520$Build-2</Application>
  <AppVersion>15.0000</AppVersion>
  <Pages>4</Pages>
  <Words>723</Words>
  <Characters>6205</Characters>
  <CharactersWithSpaces>7064</CharactersWithSpaces>
  <Paragraphs>72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2025-02-19T08:32:00Z</dcterms:created>
  <dc:creator>Evdokimova</dc:creator>
  <dc:description/>
  <dc:language>ru-RU</dc:language>
  <cp:lastModifiedBy/>
  <cp:lastPrinted>2023-12-27T12:13:00Z</cp:lastPrinted>
  <dcterms:modified xsi:type="dcterms:W3CDTF">2026-04-09T09:24:05Z</dcterms:modified>
  <cp:revision>10</cp:revision>
  <dc:subject/>
  <dc:title>ЕВДОКИМОВОЙ Н.М., специалисту 1 категории общего отдела Комитета предоставить один день без оплаты 21 октября 1999г. по семейным обстоятельствам.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